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most interesting locality is Novaja Rozanovka (Late Bronze) because it includes absolutely certain Tarpan remains as already noted by Bibikova 1972.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The Tarpan is represented by upper cheek teeth, a fragment of MC, and phalanges. Thre is also an upper M2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(5446 of Zoological Museum of Kiev collections).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Bibikova V.I. 1972. Ostatki subfosil’nogo Tarpana na Ukrainie. Trudy Moskovskogo Obshchestva Ispytatelej Prirody, XLVIII, 97-114, 7 fig., 4 tabl. Nauka, Moskva.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At Grishevka (IIÂ°-IIIÂ° mill. BC) there is a fragmentary skull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with small protocones. At Kashirskaia (same age), there is a very large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distal MT and asociated phalanges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LibreOffice/7.4.3.2$Windows_X86_64 LibreOffice_project/1048a8393ae2eeec98dff31b5c133c5f1d08b890</Application>
  <AppVersion>15.0000</AppVersion>
  <Pages>1</Pages>
  <Words>105</Words>
  <Characters>579</Characters>
  <CharactersWithSpaces>681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2024-08-02T16:05:28Z</dcterms:created>
  <dc:creator/>
  <dc:description/>
  <dc:language>en-US</dc:language>
  <cp:lastModifiedBy/>
  <dcterms:modified xsi:type="dcterms:W3CDTF">2024-08-02T16:14:17Z</dcterms:modified>
  <cp:revision>4</cp:revision>
  <dc:subject/>
  <dc:title/>
</cp:coreProperties>
</file>